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B8C" w:rsidRDefault="005C1B8C">
      <w:pPr>
        <w:jc w:val="both"/>
      </w:pPr>
    </w:p>
    <w:p w:rsidR="003E589C" w:rsidRPr="00671DBF" w:rsidRDefault="003E589C" w:rsidP="0091012D">
      <w:pPr>
        <w:pStyle w:val="30"/>
        <w:shd w:val="clear" w:color="auto" w:fill="auto"/>
        <w:spacing w:line="276" w:lineRule="auto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671DBF">
        <w:rPr>
          <w:rFonts w:ascii="Times New Roman" w:hAnsi="Times New Roman" w:cs="Times New Roman"/>
          <w:i w:val="0"/>
          <w:sz w:val="26"/>
          <w:szCs w:val="26"/>
        </w:rPr>
        <w:t xml:space="preserve">Рабочая программа учебной дисциплины разработана на основе: </w:t>
      </w:r>
    </w:p>
    <w:p w:rsidR="003E589C" w:rsidRPr="00671DBF" w:rsidRDefault="003E589C" w:rsidP="0091012D">
      <w:pPr>
        <w:pStyle w:val="30"/>
        <w:shd w:val="clear" w:color="auto" w:fill="auto"/>
        <w:spacing w:line="276" w:lineRule="auto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="000639F8"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0639F8"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>входящей в состав укрупненной группы специальностей 15.00.00 Машиностроение</w:t>
      </w:r>
      <w:r w:rsidRPr="00671DBF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3E589C" w:rsidRPr="00671DBF" w:rsidRDefault="003E589C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="000639F8" w:rsidRPr="000639F8">
        <w:rPr>
          <w:rFonts w:ascii="Times New Roman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671DBF">
        <w:rPr>
          <w:rFonts w:ascii="Times New Roman" w:hAnsi="Times New Roman" w:cs="Times New Roman"/>
          <w:sz w:val="26"/>
          <w:szCs w:val="26"/>
        </w:rPr>
        <w:t>, 202</w:t>
      </w:r>
      <w:r w:rsidR="00E85526">
        <w:rPr>
          <w:rFonts w:ascii="Times New Roman" w:hAnsi="Times New Roman" w:cs="Times New Roman"/>
          <w:sz w:val="26"/>
          <w:szCs w:val="26"/>
        </w:rPr>
        <w:t>4</w:t>
      </w:r>
      <w:r w:rsidR="000639F8">
        <w:rPr>
          <w:rFonts w:ascii="Times New Roman" w:hAnsi="Times New Roman" w:cs="Times New Roman"/>
          <w:sz w:val="26"/>
          <w:szCs w:val="26"/>
        </w:rPr>
        <w:t xml:space="preserve"> </w:t>
      </w:r>
      <w:r w:rsidRPr="00671DBF">
        <w:rPr>
          <w:rFonts w:ascii="Times New Roman" w:hAnsi="Times New Roman" w:cs="Times New Roman"/>
          <w:sz w:val="26"/>
          <w:szCs w:val="26"/>
        </w:rPr>
        <w:t>г.;</w:t>
      </w:r>
    </w:p>
    <w:p w:rsidR="003E589C" w:rsidRPr="00671DBF" w:rsidRDefault="003E589C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671DBF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0639F8" w:rsidRPr="000639F8">
        <w:rPr>
          <w:rFonts w:ascii="Times New Roman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671DBF">
        <w:rPr>
          <w:rFonts w:ascii="Times New Roman" w:eastAsia="Calibri" w:hAnsi="Times New Roman" w:cs="Times New Roman"/>
          <w:sz w:val="26"/>
          <w:szCs w:val="26"/>
        </w:rPr>
        <w:t>, 202</w:t>
      </w:r>
      <w:r w:rsidR="00E85526">
        <w:rPr>
          <w:rFonts w:ascii="Times New Roman" w:eastAsia="Calibri" w:hAnsi="Times New Roman" w:cs="Times New Roman"/>
          <w:sz w:val="26"/>
          <w:szCs w:val="26"/>
        </w:rPr>
        <w:t>4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71DBF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F25CFE" w:rsidRPr="00671DBF" w:rsidRDefault="00F25CFE" w:rsidP="0091012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012D" w:rsidRPr="0091012D" w:rsidRDefault="0091012D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0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91012D" w:rsidRPr="0091012D" w:rsidTr="00871E5E">
        <w:tc>
          <w:tcPr>
            <w:tcW w:w="7668" w:type="dxa"/>
          </w:tcPr>
          <w:p w:rsidR="0091012D" w:rsidRPr="0091012D" w:rsidRDefault="0091012D" w:rsidP="0091012D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91012D" w:rsidRPr="0091012D" w:rsidTr="00871E5E">
        <w:tc>
          <w:tcPr>
            <w:tcW w:w="7668" w:type="dxa"/>
          </w:tcPr>
          <w:p w:rsidR="0091012D" w:rsidRP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30F17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1012D" w:rsidRPr="0091012D" w:rsidTr="00871E5E">
        <w:trPr>
          <w:trHeight w:val="670"/>
        </w:trPr>
        <w:tc>
          <w:tcPr>
            <w:tcW w:w="7668" w:type="dxa"/>
          </w:tcPr>
          <w:p w:rsidR="0091012D" w:rsidRP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866E0C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91012D" w:rsidRPr="0091012D" w:rsidTr="00871E5E">
        <w:tc>
          <w:tcPr>
            <w:tcW w:w="7668" w:type="dxa"/>
          </w:tcPr>
          <w:p w:rsidR="0091012D" w:rsidRP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30F17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91012D" w:rsidRPr="0091012D" w:rsidTr="00871E5E">
        <w:tc>
          <w:tcPr>
            <w:tcW w:w="7668" w:type="dxa"/>
          </w:tcPr>
          <w:p w:rsid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</w:t>
            </w:r>
            <w:r w:rsidR="00F72FDE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плины</w:t>
            </w:r>
          </w:p>
          <w:p w:rsidR="0091012D" w:rsidRPr="0091012D" w:rsidRDefault="0091012D" w:rsidP="00F72FDE">
            <w:pPr>
              <w:keepNext/>
              <w:autoSpaceDE w:val="0"/>
              <w:autoSpaceDN w:val="0"/>
              <w:spacing w:after="16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91012D" w:rsidRPr="0091012D" w:rsidRDefault="0091012D" w:rsidP="0091012D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30F1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Pr="00671DBF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273EEB" w:rsidRPr="00671DBF" w:rsidRDefault="00273EEB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D69F5" w:rsidRPr="00671DBF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1. </w:t>
      </w:r>
      <w:bookmarkStart w:id="0" w:name="_Hlk67950066"/>
      <w:r w:rsidRPr="00671D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A41251" w:rsidRPr="00E85526" w:rsidRDefault="00A41251" w:rsidP="00E85526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F3112D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ОП.12 Основы циркулярной экономики</w:t>
      </w:r>
    </w:p>
    <w:p w:rsidR="003E589C" w:rsidRPr="00671DBF" w:rsidRDefault="003E589C" w:rsidP="002C4F3B">
      <w:pPr>
        <w:numPr>
          <w:ilvl w:val="1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91012D" w:rsidRDefault="003E589C" w:rsidP="002C4F3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91012D" w:rsidRPr="0091012D">
        <w:rPr>
          <w:rFonts w:ascii="Times New Roman" w:hAnsi="Times New Roman" w:cs="Times New Roman"/>
          <w:color w:val="000000" w:themeColor="text1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отраслям), входящей в состав укрупненной группы специальностей 15.00.00 Машиностроение</w:t>
      </w:r>
      <w:r w:rsidRPr="00671DBF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3E589C" w:rsidRDefault="003E589C" w:rsidP="002C4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2C4F3B" w:rsidRDefault="002C4F3B" w:rsidP="002C4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43121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171423">
        <w:rPr>
          <w:rFonts w:ascii="Times New Roman" w:hAnsi="Times New Roman" w:cs="Times New Roman"/>
          <w:sz w:val="26"/>
          <w:szCs w:val="26"/>
          <w:u w:val="single"/>
        </w:rPr>
        <w:t>технологический.</w:t>
      </w:r>
    </w:p>
    <w:p w:rsidR="002C4F3B" w:rsidRPr="0091012D" w:rsidRDefault="002C4F3B" w:rsidP="002C4F3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C4F3B" w:rsidRDefault="003E589C" w:rsidP="002C4F3B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Pr="00671DB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Место учебной дисциплины в структуре основной профессиональной образовательной программы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</w:p>
    <w:p w:rsidR="00AE2B7E" w:rsidRDefault="002C4F3B" w:rsidP="002C4F3B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Д</w:t>
      </w:r>
      <w:r w:rsidR="00AE2B7E" w:rsidRPr="00AE2B7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исциплина входит </w:t>
      </w:r>
      <w:r w:rsidR="00C6538A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 профессиональный учебный цикл</w:t>
      </w:r>
      <w:r w:rsidR="00AE2B7E" w:rsidRPr="00AE2B7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общепрофессиональных дисциплини является дисциплиной из вариативной части ОПОП.</w:t>
      </w:r>
    </w:p>
    <w:p w:rsidR="002C4F3B" w:rsidRPr="00AE2B7E" w:rsidRDefault="002C4F3B" w:rsidP="002C4F3B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89C" w:rsidRPr="0091012D" w:rsidRDefault="000D69F5" w:rsidP="002C4F3B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0D69F5" w:rsidRPr="00671DBF" w:rsidRDefault="000D69F5" w:rsidP="002C4F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41251" w:rsidRDefault="00A41251" w:rsidP="002C4F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-</w:t>
      </w:r>
      <w:r w:rsidRPr="00A41251">
        <w:rPr>
          <w:rFonts w:ascii="Times New Roman" w:hAnsi="Times New Roman" w:cs="Times New Roman"/>
          <w:i/>
          <w:iCs/>
          <w:spacing w:val="2"/>
          <w:sz w:val="26"/>
          <w:szCs w:val="26"/>
        </w:rPr>
        <w:t xml:space="preserve">принимать участие в разработке теоретико-методической основы принятия стратегических и операционных решений предприятий по поэтапному переходу к принципам циркулярной экономики; </w:t>
      </w:r>
    </w:p>
    <w:p w:rsidR="00A41251" w:rsidRDefault="00A41251" w:rsidP="002C4F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-</w:t>
      </w:r>
      <w:r w:rsidRPr="00A41251">
        <w:rPr>
          <w:rFonts w:ascii="Times New Roman" w:hAnsi="Times New Roman" w:cs="Times New Roman"/>
          <w:i/>
          <w:iCs/>
          <w:spacing w:val="2"/>
          <w:sz w:val="26"/>
          <w:szCs w:val="26"/>
        </w:rPr>
        <w:t xml:space="preserve">исследовать экологических и социально-экономических эффектов циркулярной экономики, способствующих решению ряда глобальных экологических проблем; </w:t>
      </w:r>
    </w:p>
    <w:p w:rsidR="00A41251" w:rsidRDefault="00A41251" w:rsidP="002C4F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-</w:t>
      </w:r>
      <w:r w:rsidRPr="00A41251">
        <w:rPr>
          <w:rFonts w:ascii="Times New Roman" w:hAnsi="Times New Roman" w:cs="Times New Roman"/>
          <w:i/>
          <w:iCs/>
          <w:spacing w:val="2"/>
          <w:sz w:val="26"/>
          <w:szCs w:val="26"/>
        </w:rPr>
        <w:t xml:space="preserve">выявлять проблемы и факторы, влияющие на развитие принципов циркулярной экономики в России; </w:t>
      </w:r>
    </w:p>
    <w:p w:rsidR="00A41251" w:rsidRDefault="00A41251" w:rsidP="002C4F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-</w:t>
      </w:r>
      <w:r w:rsidRPr="00A41251">
        <w:rPr>
          <w:rFonts w:ascii="Times New Roman" w:hAnsi="Times New Roman" w:cs="Times New Roman"/>
          <w:i/>
          <w:iCs/>
          <w:spacing w:val="2"/>
          <w:sz w:val="26"/>
          <w:szCs w:val="26"/>
        </w:rPr>
        <w:t xml:space="preserve">перерабатывать отходы и производить новые товары из старых, а также использовать возобновляемые источники энергии; </w:t>
      </w:r>
    </w:p>
    <w:p w:rsidR="00A41251" w:rsidRDefault="00A41251" w:rsidP="002C4F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-</w:t>
      </w:r>
      <w:r w:rsidRPr="00A41251">
        <w:rPr>
          <w:rFonts w:ascii="Times New Roman" w:hAnsi="Times New Roman" w:cs="Times New Roman"/>
          <w:i/>
          <w:iCs/>
          <w:spacing w:val="2"/>
          <w:sz w:val="26"/>
          <w:szCs w:val="26"/>
        </w:rPr>
        <w:t>разрабатывать и использовать инновационные бизнес-модели восстановления и повторного использования продукции и материалов, что ведет к изменению структуры современной экономики, в которой формируются новые отрасли.</w:t>
      </w:r>
    </w:p>
    <w:p w:rsidR="000D69F5" w:rsidRDefault="000D69F5" w:rsidP="002C4F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A41251" w:rsidRDefault="00A41251" w:rsidP="002C4F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-</w:t>
      </w:r>
      <w:r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основные принципы циркулярной экономики; </w:t>
      </w:r>
    </w:p>
    <w:p w:rsidR="00A41251" w:rsidRDefault="00A41251" w:rsidP="002C4F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-</w:t>
      </w:r>
      <w:r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о рол</w:t>
      </w:r>
      <w:r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и</w:t>
      </w:r>
      <w:r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 циркулярной экономики в решении глобальных проблем при переходе к четвертой промышленной революции; </w:t>
      </w:r>
    </w:p>
    <w:p w:rsidR="00A41251" w:rsidRDefault="00A41251" w:rsidP="002C4F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-</w:t>
      </w:r>
      <w:r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о развитии концепции циркулярной экономики в рамках теории устойчивого развития и перехода к четвертой промышленной революции; </w:t>
      </w:r>
    </w:p>
    <w:p w:rsidR="00A41251" w:rsidRDefault="00A41251" w:rsidP="002C4F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-</w:t>
      </w:r>
      <w:r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об  анализе и систематизацию научных подходов к категории «циркулярная экономика» и ее основным элементам в рамках концепции устойчивого развития и в условиях цифровизации экономики; </w:t>
      </w:r>
    </w:p>
    <w:p w:rsidR="00A41251" w:rsidRDefault="00A41251" w:rsidP="002C4F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-</w:t>
      </w:r>
      <w:r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методику оценки экологического дизайна продукта для повторного использования, восстановления или переработки; </w:t>
      </w:r>
    </w:p>
    <w:p w:rsidR="00A41251" w:rsidRPr="00A41251" w:rsidRDefault="00A41251" w:rsidP="002C4F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lastRenderedPageBreak/>
        <w:t>-</w:t>
      </w:r>
      <w:r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основополагающие элементы циркулярного производства на основе концепций бережливого и «зеленого» производства, всеобщего управления качеством и корпоративной социальной ответственности, а также критерии выбора циркулярных поставщиков с учетом экономических, экологических и социальных показателей;</w:t>
      </w:r>
    </w:p>
    <w:p w:rsidR="000D69F5" w:rsidRPr="00AE2B7E" w:rsidRDefault="000D69F5" w:rsidP="002C4F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AE2B7E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:rsidR="00A41251" w:rsidRPr="00A41251" w:rsidRDefault="00A41251" w:rsidP="002C4F3B">
      <w:pPr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iCs/>
          <w:sz w:val="26"/>
          <w:szCs w:val="26"/>
        </w:rPr>
      </w:pPr>
      <w:bookmarkStart w:id="1" w:name="100105"/>
      <w:bookmarkEnd w:id="1"/>
      <w:r w:rsidRPr="00A41251">
        <w:rPr>
          <w:rFonts w:ascii="Times New Roman" w:eastAsia="Calibri" w:hAnsi="Times New Roman" w:cs="Times New Roman"/>
          <w:iCs/>
          <w:sz w:val="26"/>
          <w:szCs w:val="26"/>
        </w:rPr>
        <w:t>ОК.01 Выбирать способы решения задач профессиональной деятельности, применительно к различным контекстам;</w:t>
      </w:r>
    </w:p>
    <w:p w:rsidR="00A41251" w:rsidRPr="00A41251" w:rsidRDefault="00A41251" w:rsidP="002C4F3B">
      <w:pPr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A41251">
        <w:rPr>
          <w:rFonts w:ascii="Times New Roman" w:eastAsia="Calibri" w:hAnsi="Times New Roman" w:cs="Times New Roman"/>
          <w:sz w:val="26"/>
          <w:szCs w:val="26"/>
        </w:rPr>
        <w:t>ОК.02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E85526" w:rsidRPr="00614D9B" w:rsidRDefault="00E85526" w:rsidP="002C4F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 w:rsidRPr="00614D9B">
        <w:rPr>
          <w:rFonts w:ascii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A41251" w:rsidRPr="00A41251" w:rsidRDefault="00A41251" w:rsidP="002C4F3B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1251">
        <w:rPr>
          <w:rFonts w:ascii="Times New Roman" w:eastAsia="Calibri" w:hAnsi="Times New Roman" w:cs="Times New Roman"/>
          <w:sz w:val="26"/>
          <w:szCs w:val="26"/>
        </w:rPr>
        <w:t>ОК.04 Эффективно взаимодействовать и работать в коллективе и команде;</w:t>
      </w:r>
    </w:p>
    <w:p w:rsidR="00A41251" w:rsidRPr="00A41251" w:rsidRDefault="00A41251" w:rsidP="002C4F3B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1251">
        <w:rPr>
          <w:rFonts w:ascii="Times New Roman" w:eastAsia="Calibri" w:hAnsi="Times New Roman" w:cs="Times New Roman"/>
          <w:sz w:val="26"/>
          <w:szCs w:val="26"/>
        </w:rPr>
        <w:t>ОК.05 Осуществлять устную и письменную коммуникацию на государственном языке с учетом особенностей социального и культурного контекста;</w:t>
      </w:r>
    </w:p>
    <w:p w:rsidR="0091012D" w:rsidRDefault="000D69F5" w:rsidP="002C4F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1012D" w:rsidRDefault="000D69F5" w:rsidP="002C4F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671DB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0D69F5" w:rsidRPr="00555C67" w:rsidRDefault="009762C9" w:rsidP="002C4F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Выпускник, освоивший программу </w:t>
      </w:r>
      <w:r w:rsidR="00A41251" w:rsidRPr="00F3112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ОП.12 Основы циркулярной экономики</w:t>
      </w: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, долже</w:t>
      </w:r>
      <w:r w:rsidR="00802043"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 обладать личностными результа</w:t>
      </w: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тами в соответствии с рабочей программой </w:t>
      </w:r>
      <w:r w:rsidR="003E589C"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воспитания по специальности </w:t>
      </w:r>
      <w:r w:rsidR="0091012D" w:rsidRPr="0091012D">
        <w:rPr>
          <w:rFonts w:ascii="Times New Roman" w:hAnsi="Times New Roman" w:cs="Times New Roman"/>
          <w:color w:val="000000" w:themeColor="text1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="003E589C"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41251" w:rsidRPr="00A41251" w:rsidRDefault="00A41251" w:rsidP="002C4F3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1251">
        <w:rPr>
          <w:rFonts w:ascii="Times New Roman" w:eastAsia="Times New Roman" w:hAnsi="Times New Roman" w:cs="Times New Roman"/>
          <w:sz w:val="26"/>
          <w:szCs w:val="26"/>
          <w:lang w:eastAsia="ru-RU"/>
        </w:rPr>
        <w:t>ЛР 9 Экономически активный, предприимчивый, готовый к самозанятости</w:t>
      </w:r>
    </w:p>
    <w:p w:rsidR="00A41251" w:rsidRPr="00A41251" w:rsidRDefault="00A41251" w:rsidP="002C4F3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1251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A41251" w:rsidRPr="00A41251" w:rsidRDefault="00A41251" w:rsidP="002C4F3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1251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14 Заботящийся о защите окружающей среды, собственной и чужой безопасности, в том числе цифровой.</w:t>
      </w:r>
    </w:p>
    <w:p w:rsidR="000D69F5" w:rsidRPr="00671DBF" w:rsidRDefault="009762C9" w:rsidP="002C4F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0D69F5"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bookmarkEnd w:id="0"/>
    <w:p w:rsidR="000D69F5" w:rsidRPr="00671DBF" w:rsidRDefault="000D69F5" w:rsidP="002C4F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учебной нагрузки обучающегося всего – </w:t>
      </w:r>
      <w:r w:rsidR="00A41251">
        <w:rPr>
          <w:rFonts w:ascii="Times New Roman" w:hAnsi="Times New Roman" w:cs="Times New Roman"/>
          <w:sz w:val="26"/>
          <w:szCs w:val="26"/>
        </w:rPr>
        <w:t>32</w:t>
      </w:r>
      <w:r w:rsidRPr="00671DBF">
        <w:rPr>
          <w:rFonts w:ascii="Times New Roman" w:hAnsi="Times New Roman" w:cs="Times New Roman"/>
          <w:sz w:val="26"/>
          <w:szCs w:val="26"/>
        </w:rPr>
        <w:t xml:space="preserve"> час</w:t>
      </w:r>
      <w:r w:rsidR="00D12823">
        <w:rPr>
          <w:rFonts w:ascii="Times New Roman" w:hAnsi="Times New Roman" w:cs="Times New Roman"/>
          <w:sz w:val="26"/>
          <w:szCs w:val="26"/>
        </w:rPr>
        <w:t>ов</w:t>
      </w:r>
      <w:r w:rsidRPr="00671DBF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EE14E5" w:rsidRDefault="000D69F5" w:rsidP="002C4F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A41251">
        <w:rPr>
          <w:rFonts w:ascii="Times New Roman" w:hAnsi="Times New Roman" w:cs="Times New Roman"/>
          <w:sz w:val="26"/>
          <w:szCs w:val="26"/>
        </w:rPr>
        <w:t>32</w:t>
      </w:r>
      <w:r w:rsidRPr="00671DBF">
        <w:rPr>
          <w:rFonts w:ascii="Times New Roman" w:hAnsi="Times New Roman" w:cs="Times New Roman"/>
          <w:sz w:val="26"/>
          <w:szCs w:val="26"/>
        </w:rPr>
        <w:t xml:space="preserve"> час</w:t>
      </w:r>
      <w:r w:rsidR="00D12823">
        <w:rPr>
          <w:rFonts w:ascii="Times New Roman" w:hAnsi="Times New Roman" w:cs="Times New Roman"/>
          <w:sz w:val="26"/>
          <w:szCs w:val="26"/>
        </w:rPr>
        <w:t>ов</w:t>
      </w:r>
    </w:p>
    <w:p w:rsidR="00191B28" w:rsidRDefault="00191B28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C4F3B" w:rsidRDefault="002C4F3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191B28" w:rsidRPr="00671DBF" w:rsidRDefault="00191B28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517F9A" w:rsidRPr="00671DBF" w:rsidRDefault="00517F9A" w:rsidP="0091012D">
      <w:pPr>
        <w:suppressAutoHyphens/>
        <w:spacing w:after="0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273EEB" w:rsidRPr="00671DBF" w:rsidTr="00273EEB">
        <w:trPr>
          <w:trHeight w:val="490"/>
        </w:trPr>
        <w:tc>
          <w:tcPr>
            <w:tcW w:w="4073" w:type="pct"/>
          </w:tcPr>
          <w:p w:rsidR="00273EEB" w:rsidRPr="00671DBF" w:rsidRDefault="00273EEB" w:rsidP="0091012D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927" w:type="pct"/>
            <w:vAlign w:val="center"/>
          </w:tcPr>
          <w:p w:rsidR="00273EEB" w:rsidRPr="00671DBF" w:rsidRDefault="00A41251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32</w:t>
            </w:r>
          </w:p>
        </w:tc>
      </w:tr>
      <w:tr w:rsidR="00273EEB" w:rsidRPr="00671DBF" w:rsidTr="00273EEB">
        <w:trPr>
          <w:trHeight w:val="490"/>
        </w:trPr>
        <w:tc>
          <w:tcPr>
            <w:tcW w:w="4073" w:type="pct"/>
          </w:tcPr>
          <w:p w:rsidR="00273EEB" w:rsidRPr="00671DBF" w:rsidRDefault="009762C9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927" w:type="pct"/>
            <w:vAlign w:val="center"/>
          </w:tcPr>
          <w:p w:rsidR="00273EEB" w:rsidRPr="00671DBF" w:rsidRDefault="00A41251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32</w:t>
            </w:r>
          </w:p>
        </w:tc>
      </w:tr>
      <w:tr w:rsidR="00517F9A" w:rsidRPr="00671DBF" w:rsidTr="00E723BD">
        <w:trPr>
          <w:trHeight w:val="490"/>
        </w:trPr>
        <w:tc>
          <w:tcPr>
            <w:tcW w:w="5000" w:type="pct"/>
            <w:gridSpan w:val="2"/>
            <w:vAlign w:val="center"/>
          </w:tcPr>
          <w:p w:rsidR="00517F9A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</w:tr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517F9A" w:rsidRPr="00671DBF" w:rsidRDefault="00A41251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24</w:t>
            </w:r>
          </w:p>
        </w:tc>
      </w:tr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B93C5E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517F9A" w:rsidRPr="00671DBF" w:rsidRDefault="00A41251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8</w:t>
            </w:r>
          </w:p>
          <w:p w:rsidR="00B93C5E" w:rsidRPr="00671DBF" w:rsidRDefault="00B93C5E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9762C9" w:rsidRPr="00671DBF" w:rsidTr="00E723BD">
        <w:trPr>
          <w:trHeight w:val="490"/>
        </w:trPr>
        <w:tc>
          <w:tcPr>
            <w:tcW w:w="4073" w:type="pct"/>
            <w:vAlign w:val="center"/>
          </w:tcPr>
          <w:p w:rsidR="009762C9" w:rsidRPr="00671DBF" w:rsidRDefault="00A73B90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927" w:type="pct"/>
            <w:vAlign w:val="center"/>
          </w:tcPr>
          <w:p w:rsidR="009762C9" w:rsidRPr="00671DBF" w:rsidRDefault="00A41251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191B28" w:rsidRPr="00671DBF" w:rsidTr="00191B28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B28" w:rsidRPr="002F46B8" w:rsidRDefault="00191B28" w:rsidP="00191B28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6467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Промежуточная аттестация</w:t>
            </w:r>
            <w:r w:rsidRPr="00A1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форме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дифференцированного зачета</w:t>
            </w:r>
          </w:p>
        </w:tc>
      </w:tr>
    </w:tbl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02A24" w:rsidRPr="00671DBF" w:rsidRDefault="00402A24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402A24" w:rsidRPr="00671DBF" w:rsidSect="00671DBF">
          <w:footerReference w:type="even" r:id="rId8"/>
          <w:footerReference w:type="default" r:id="rId9"/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2804"/>
        <w:gridCol w:w="870"/>
        <w:gridCol w:w="7935"/>
        <w:gridCol w:w="1606"/>
        <w:gridCol w:w="1288"/>
      </w:tblGrid>
      <w:tr w:rsidR="00A41251" w:rsidRPr="00A41251" w:rsidTr="009E799E">
        <w:trPr>
          <w:jc w:val="center"/>
        </w:trPr>
        <w:tc>
          <w:tcPr>
            <w:tcW w:w="14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41251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 ОП.1</w:t>
            </w:r>
            <w:r>
              <w:rPr>
                <w:b/>
                <w:sz w:val="26"/>
                <w:szCs w:val="26"/>
              </w:rPr>
              <w:t>2</w:t>
            </w:r>
            <w:r w:rsidRPr="00A41251">
              <w:rPr>
                <w:b/>
                <w:sz w:val="26"/>
                <w:szCs w:val="26"/>
              </w:rPr>
              <w:t xml:space="preserve"> Основы циркулярной экономики</w:t>
            </w:r>
          </w:p>
          <w:p w:rsidR="00A41251" w:rsidRPr="00A41251" w:rsidRDefault="00A41251" w:rsidP="00A41251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14570" w:type="dxa"/>
            <w:gridSpan w:val="5"/>
            <w:tcBorders>
              <w:top w:val="nil"/>
            </w:tcBorders>
            <w:shd w:val="clear" w:color="auto" w:fill="auto"/>
          </w:tcPr>
          <w:p w:rsidR="00A41251" w:rsidRPr="00A41251" w:rsidRDefault="00A41251" w:rsidP="00A41251">
            <w:pPr>
              <w:keepNext/>
              <w:rPr>
                <w:b/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606" w:type="dxa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288" w:type="dxa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4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rPr>
                <w:b/>
                <w:sz w:val="26"/>
                <w:szCs w:val="26"/>
              </w:rPr>
            </w:pPr>
            <w:r w:rsidRPr="00A41251">
              <w:rPr>
                <w:b/>
                <w:sz w:val="26"/>
                <w:szCs w:val="26"/>
              </w:rPr>
              <w:t xml:space="preserve">Раздел 1. </w:t>
            </w:r>
          </w:p>
          <w:p w:rsidR="00A41251" w:rsidRPr="00A41251" w:rsidRDefault="00A41251" w:rsidP="00A41251">
            <w:pPr>
              <w:keepNext/>
              <w:rPr>
                <w:b/>
                <w:sz w:val="26"/>
                <w:szCs w:val="26"/>
              </w:rPr>
            </w:pPr>
            <w:r w:rsidRPr="00A41251">
              <w:rPr>
                <w:b/>
                <w:sz w:val="26"/>
                <w:szCs w:val="26"/>
              </w:rPr>
              <w:t>Основы циркулярной экономики</w:t>
            </w: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rPr>
                <w:b/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Тема 1.1.  </w:t>
            </w:r>
          </w:p>
          <w:p w:rsidR="00A41251" w:rsidRPr="00A41251" w:rsidRDefault="00A41251" w:rsidP="00A41251">
            <w:pPr>
              <w:keepNext/>
              <w:jc w:val="both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Реализация концепции устойчивого развития в РФ</w:t>
            </w: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1-2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Возникновение концепции устойчивого развития. Стратегические документы Организации Объединенных Наций (ООН) на период 2015-2030гг.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3-4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Новые модели экономики как инструмент реализаций целей устойчивого развития.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5-6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Практические работа №1</w:t>
            </w:r>
          </w:p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Проанализировать 17 целей устойчивого развития ООН (ЦУР) на период 2016-2030 гг., сформулированные в «Повестке дня в области устойчивого развития на период до 2030 года». Определив приоритетные аспекты для каждой цели, заполнить таблицу.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3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trHeight w:val="405"/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Тема 1.2. </w:t>
            </w:r>
          </w:p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Сущность и принципы циркулярной экономики</w:t>
            </w: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7-8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Линейная и циркулярная модели экономики.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9-10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Основные этапы становления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11-12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Основные трактовки понятия «циркулярная экономика».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13-14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Принципы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bookmarkStart w:id="2" w:name="_Hlk24893870"/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15-16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Практические работа №2/п.п.</w:t>
            </w:r>
          </w:p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Провести сравнительную характеристику линейной и циркулярной модели экономики по заданным признакам сравнения. Заполнить таблицу.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3</w:t>
            </w:r>
          </w:p>
        </w:tc>
      </w:tr>
      <w:bookmarkEnd w:id="2"/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lastRenderedPageBreak/>
              <w:t xml:space="preserve">Тема 1.3.  </w:t>
            </w:r>
          </w:p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Бизнес-модели циркулярной экономики.</w:t>
            </w: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17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Сущность понятия «бизнес-модель».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rPr>
                <w:bCs/>
                <w:sz w:val="26"/>
                <w:szCs w:val="26"/>
              </w:rPr>
            </w:pPr>
          </w:p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18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Бизнес-модели циркулярной экономики: циркулярные поставки, восстановление ресурсов, платформы для обмена и совместного использования, продление жизненного цикла продукции, продукт как услуга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19-20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Практические примеры реализации бизнес -моделей циркулярной экономики.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21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Решение проблем финансирования проектов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22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Модели совместного поведения потребителей в циркулярной экономике.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23-24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bookmarkStart w:id="3" w:name="_Hlk24893909"/>
            <w:r w:rsidRPr="00A41251">
              <w:rPr>
                <w:b/>
                <w:bCs/>
                <w:sz w:val="26"/>
                <w:szCs w:val="26"/>
              </w:rPr>
              <w:t>Практические работа №3/п.п.</w:t>
            </w:r>
          </w:p>
          <w:bookmarkEnd w:id="3"/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Провести оценку возможности применения инструментов финансирования бизнес-проектов циркулярной экономики в Республике Татарстан. Заполнить таблицу.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3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Тема 1.4. </w:t>
            </w:r>
          </w:p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Становление циркулярной экономики в РФ</w:t>
            </w:r>
          </w:p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25-26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Анализ законодательных актов РФ, регламентирующих внедрение отдельных элементов экономики замкнутого цикла (в отношении утилизации и переработки отходов)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27-28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Проблемы развития циркулярной экономики в России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29-30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Перспективы развития циркулярной экономики в России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bookmarkStart w:id="4" w:name="_Hlk24893929"/>
            <w:bookmarkStart w:id="5" w:name="_Hlk22154484"/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31-32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Практические работа №4</w:t>
            </w:r>
          </w:p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3</w:t>
            </w:r>
          </w:p>
        </w:tc>
      </w:tr>
      <w:bookmarkEnd w:id="4"/>
      <w:tr w:rsidR="00A41251" w:rsidRPr="00A41251" w:rsidTr="009E799E">
        <w:trPr>
          <w:trHeight w:val="447"/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Итого</w:t>
            </w: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bookmarkEnd w:id="5"/>
    </w:tbl>
    <w:p w:rsidR="00A41251" w:rsidRPr="00A41251" w:rsidRDefault="00A41251" w:rsidP="00A412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</w:pP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руководством);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задач).</w:t>
      </w:r>
    </w:p>
    <w:p w:rsidR="00DD38B7" w:rsidRPr="00671DBF" w:rsidRDefault="00DD38B7" w:rsidP="0091012D">
      <w:pPr>
        <w:tabs>
          <w:tab w:val="left" w:pos="916"/>
        </w:tabs>
        <w:spacing w:after="0"/>
        <w:rPr>
          <w:rFonts w:ascii="Times New Roman" w:eastAsia="Times New Roman" w:hAnsi="Times New Roman" w:cs="Times New Roman"/>
          <w:sz w:val="26"/>
          <w:szCs w:val="26"/>
        </w:rPr>
        <w:sectPr w:rsidR="00DD38B7" w:rsidRPr="00671DBF" w:rsidSect="00671DBF">
          <w:type w:val="continuous"/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517F9A" w:rsidRPr="00671DBF" w:rsidRDefault="00517F9A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</w:rPr>
      </w:pP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</w:rPr>
        <w:lastRenderedPageBreak/>
        <w:t>3.условия реализации УЧЕБНОЙ дисциплины</w:t>
      </w:r>
    </w:p>
    <w:p w:rsidR="00A505D3" w:rsidRPr="00671DBF" w:rsidRDefault="00A505D3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</w:rPr>
      </w:pPr>
    </w:p>
    <w:p w:rsidR="00A0360E" w:rsidRPr="00671DBF" w:rsidRDefault="00E723BD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CF52E5" w:rsidRPr="00CF52E5" w:rsidRDefault="00A0360E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="00585A21" w:rsidRPr="00585A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Для реализации учебной дисциплины имеется в наличии учебный кабинет </w:t>
      </w:r>
      <w:r w:rsidR="00CF52E5"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 учебного кабинета:</w:t>
      </w:r>
    </w:p>
    <w:p w:rsidR="00CF52E5" w:rsidRPr="00CF52E5" w:rsidRDefault="00CF52E5" w:rsidP="00CF5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F52E5">
        <w:rPr>
          <w:rFonts w:ascii="Times New Roman" w:eastAsia="Calibri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CF52E5" w:rsidRPr="00CF52E5" w:rsidRDefault="00CF52E5" w:rsidP="00CF5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F52E5">
        <w:rPr>
          <w:rFonts w:ascii="Times New Roman" w:eastAsia="Calibri" w:hAnsi="Times New Roman" w:cs="Times New Roman"/>
          <w:bCs/>
          <w:sz w:val="26"/>
          <w:szCs w:val="26"/>
        </w:rPr>
        <w:t>- рабочее место преподавателя;</w:t>
      </w:r>
    </w:p>
    <w:p w:rsidR="00CF52E5" w:rsidRPr="00CF52E5" w:rsidRDefault="00CF52E5" w:rsidP="00CF5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F52E5">
        <w:rPr>
          <w:rFonts w:ascii="Times New Roman" w:eastAsia="Calibri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Технические средства обучения: 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-компьютер с лицензионным программным обеспечением;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-мультимедиа проектор;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-интерактивная доска</w:t>
      </w:r>
    </w:p>
    <w:p w:rsidR="00A0360E" w:rsidRPr="00671DBF" w:rsidRDefault="00A0360E" w:rsidP="00CF52E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CF52E5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Основные источники:</w:t>
      </w:r>
    </w:p>
    <w:p w:rsidR="00CF52E5" w:rsidRPr="00CF52E5" w:rsidRDefault="00CF52E5" w:rsidP="002C4F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6" w:name="_Hlk94888735"/>
      <w:r w:rsidRPr="00CF52E5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2C4F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C4F3B" w:rsidRPr="002C4F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Циркулярная экономика: обеспечение устойчивого развития и конкурентоспособности региона : монография / под науч. ред. д-ра экон. наук И.И. Антоновой. — Москва : ИНФРА-М, 2024. — 270 с. — (Научная мысль). — DOI 10.12737/1869520. - ISBN 978-5-16-017708-3. - Текст : электронный. - URL: </w:t>
      </w:r>
      <w:hyperlink r:id="rId10" w:history="1">
        <w:r w:rsidR="002C4F3B" w:rsidRPr="004A42F7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https://znanium.ru/catalog/product/2112508</w:t>
        </w:r>
      </w:hyperlink>
      <w:r w:rsidR="002C4F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C4F3B" w:rsidRPr="002C4F3B">
        <w:rPr>
          <w:rFonts w:ascii="Times New Roman" w:eastAsia="Times New Roman" w:hAnsi="Times New Roman" w:cs="Times New Roman"/>
          <w:sz w:val="26"/>
          <w:szCs w:val="26"/>
          <w:lang w:eastAsia="ru-RU"/>
        </w:rPr>
        <w:t>– Режим доступа: по подписке.</w:t>
      </w:r>
    </w:p>
    <w:p w:rsidR="00CF52E5" w:rsidRPr="00CF52E5" w:rsidRDefault="00CF52E5" w:rsidP="002C4F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</w:t>
      </w:r>
      <w:r w:rsidRPr="00CF52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Брюхань, Ф. Ф. Промышленная экология : учебник / Ф.Ф. Брюхань, М.В. Графкина, Е.Е. Сдобнякова. — Москва : ФОРУМ : ИНФРА-М, 2020. — 208 с. — (Среднее профессиональное образование). - ISBN 978-5-00091-698-8. - Текст : электронный. - URL: </w:t>
      </w:r>
      <w:hyperlink r:id="rId11" w:history="1">
        <w:r w:rsidRPr="00CF52E5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https://znanium.com/catalog/document?id=363020</w:t>
        </w:r>
      </w:hyperlink>
    </w:p>
    <w:bookmarkEnd w:id="6"/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CF52E5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Дополнительные источники:</w:t>
      </w:r>
    </w:p>
    <w:p w:rsidR="00CF52E5" w:rsidRDefault="00CF52E5" w:rsidP="002C4F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FF"/>
          <w:sz w:val="26"/>
          <w:szCs w:val="26"/>
          <w:u w:val="single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</w:t>
      </w:r>
      <w:r w:rsidRPr="00CF52E5">
        <w:rPr>
          <w:rFonts w:ascii="Times New Roman" w:eastAsia="Calibri" w:hAnsi="Times New Roman" w:cs="Times New Roman"/>
          <w:sz w:val="26"/>
          <w:szCs w:val="26"/>
        </w:rPr>
        <w:t xml:space="preserve">Гальперин, М. В. Общая экология : учебник / М. В. Гальперин. — 2-е изд., перераб. и доп. — Москва : ФОРУМ : ИНФРА-М, 2020. — 336 с. — (Среднее профессиональное образование). - ISBN 978-5-00091-469-4. - Текст : электронный. - URL: </w:t>
      </w:r>
      <w:hyperlink r:id="rId12" w:history="1">
        <w:r w:rsidRPr="00CF52E5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https://znanium.com/catalog/product/1098798</w:t>
        </w:r>
      </w:hyperlink>
      <w:r w:rsidR="002C4F3B">
        <w:rPr>
          <w:rFonts w:ascii="Times New Roman" w:eastAsia="Calibri" w:hAnsi="Times New Roman" w:cs="Times New Roman"/>
          <w:color w:val="0000FF"/>
          <w:sz w:val="26"/>
          <w:szCs w:val="26"/>
          <w:u w:val="single"/>
        </w:rPr>
        <w:t xml:space="preserve"> </w:t>
      </w:r>
    </w:p>
    <w:p w:rsidR="002C4F3B" w:rsidRPr="002C4F3B" w:rsidRDefault="002C4F3B" w:rsidP="002C4F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4F3B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r w:rsidRPr="00CF52E5">
        <w:rPr>
          <w:rFonts w:ascii="Times New Roman" w:eastAsia="Times New Roman" w:hAnsi="Times New Roman" w:cs="Times New Roman"/>
          <w:sz w:val="26"/>
          <w:szCs w:val="26"/>
          <w:lang w:eastAsia="ru-RU"/>
        </w:rPr>
        <w:t>Митрофанова Э.П., Хайкин Л.Н. Модуль циркулярная экономика (для обучающихся по основным общеобразовательным программам и основным профессиональны образовательным программам)- Казань: ИРО РТ, 2021- 67 с.</w:t>
      </w:r>
    </w:p>
    <w:p w:rsidR="00CF52E5" w:rsidRPr="00CF52E5" w:rsidRDefault="00CF52E5" w:rsidP="002C4F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3.Луканин, А. В. Инженерная экология: процессы и аппараты очистки сточных вод и переработки осадков : учебное пособие / А.В. Луканин. — Москва : ИНФРА-М, 2021. — 605 с. + Доп. материалы [Электронн</w:t>
      </w:r>
      <w:bookmarkStart w:id="7" w:name="_GoBack"/>
      <w:bookmarkEnd w:id="7"/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ый ресурс]. — (Среднее профессиональное образование). - ISBN 978-5-16-016929-3. - Текст : электронный. - URL: </w:t>
      </w:r>
      <w:hyperlink r:id="rId13" w:history="1">
        <w:r w:rsidRPr="00CF52E5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ru-RU"/>
          </w:rPr>
          <w:t>https://znanium.com/catalog/product/1384156</w:t>
        </w:r>
      </w:hyperlink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CF52E5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Интернет-ресурсы: </w:t>
      </w:r>
    </w:p>
    <w:p w:rsidR="00CF52E5" w:rsidRPr="00CF52E5" w:rsidRDefault="00CF52E5" w:rsidP="00CF52E5">
      <w:pPr>
        <w:numPr>
          <w:ilvl w:val="0"/>
          <w:numId w:val="21"/>
        </w:numPr>
        <w:spacing w:after="0" w:line="259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Электронно-библиотечная система – режим доступа: Znanium. com.</w:t>
      </w:r>
    </w:p>
    <w:p w:rsidR="00CF52E5" w:rsidRPr="00CF52E5" w:rsidRDefault="00CF52E5" w:rsidP="00CF52E5">
      <w:pPr>
        <w:numPr>
          <w:ilvl w:val="0"/>
          <w:numId w:val="21"/>
        </w:numPr>
        <w:spacing w:after="0" w:line="254" w:lineRule="auto"/>
        <w:contextualSpacing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Окно открытого доступа Рособразования к информационным ресурсам.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</w:pPr>
      <w:r w:rsidRPr="00CF52E5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Сервисы и инструменты</w:t>
      </w:r>
      <w:r w:rsidRPr="00CF52E5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: </w:t>
      </w:r>
    </w:p>
    <w:p w:rsidR="00A81278" w:rsidRDefault="00A81278" w:rsidP="00A81278">
      <w:pPr>
        <w:widowControl w:val="0"/>
        <w:numPr>
          <w:ilvl w:val="0"/>
          <w:numId w:val="22"/>
        </w:numPr>
        <w:suppressAutoHyphens/>
        <w:spacing w:line="240" w:lineRule="auto"/>
        <w:ind w:left="340" w:hanging="357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Сферум</w:t>
      </w: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в VK Мессенджере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</w:t>
      </w:r>
      <w:r>
        <w:rPr>
          <w:rFonts w:ascii="Arial" w:hAnsi="Arial" w:cs="Arial"/>
          <w:sz w:val="21"/>
          <w:szCs w:val="21"/>
        </w:rPr>
        <w:t xml:space="preserve"> </w:t>
      </w:r>
      <w:hyperlink r:id="rId14" w:tgtFrame="_blank" w:history="1">
        <w:r>
          <w:rPr>
            <w:rStyle w:val="af0"/>
            <w:rFonts w:ascii="Times New Roman" w:hAnsi="Times New Roman" w:cs="Times New Roman"/>
            <w:b/>
            <w:bCs/>
            <w:sz w:val="26"/>
            <w:szCs w:val="26"/>
          </w:rPr>
          <w:t>sferum.ru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A81278" w:rsidRDefault="0019004A" w:rsidP="00A81278">
      <w:pPr>
        <w:widowControl w:val="0"/>
        <w:numPr>
          <w:ilvl w:val="0"/>
          <w:numId w:val="22"/>
        </w:numPr>
        <w:suppressAutoHyphens/>
        <w:spacing w:line="240" w:lineRule="auto"/>
        <w:ind w:left="340" w:hanging="357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hyperlink r:id="rId15" w:history="1">
        <w:r w:rsidR="00A81278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https://disk.yandex.ru</w:t>
        </w:r>
      </w:hyperlink>
    </w:p>
    <w:p w:rsidR="00585A21" w:rsidRDefault="00585A21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A5B38" w:rsidRPr="00671DBF" w:rsidRDefault="000A5B38" w:rsidP="0091012D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bookmarkStart w:id="8" w:name="_Toc4421771751"/>
      <w:bookmarkStart w:id="9" w:name="_Toc451344785"/>
      <w:r w:rsidRPr="00671DBF">
        <w:rPr>
          <w:rFonts w:ascii="Times New Roman" w:eastAsiaTheme="majorEastAsia" w:hAnsi="Times New Roman" w:cs="Times New Roman"/>
          <w:b/>
          <w:bCs/>
          <w:sz w:val="26"/>
          <w:szCs w:val="26"/>
        </w:rPr>
        <w:lastRenderedPageBreak/>
        <w:t>4.КОНТРОЛЬ И ОЦЕНКА РЕЗУЛЬТАТОВ ОСВОЕНИЯ УЧЕБНОЙ ДИСЦИПЛИНЫ</w:t>
      </w:r>
      <w:bookmarkEnd w:id="8"/>
      <w:bookmarkEnd w:id="9"/>
    </w:p>
    <w:p w:rsidR="000A5B38" w:rsidRPr="00671DBF" w:rsidRDefault="000A5B38" w:rsidP="0091012D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</w:pPr>
    </w:p>
    <w:p w:rsidR="000A5B38" w:rsidRPr="00671DBF" w:rsidRDefault="000A5B38" w:rsidP="00464AD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bookmarkStart w:id="10" w:name="_Hlk67952535"/>
      <w:r w:rsidRPr="00671DBF">
        <w:rPr>
          <w:rFonts w:ascii="Times New Roman" w:eastAsia="Times New Roman" w:hAnsi="Times New Roman" w:cs="Times New Roman"/>
          <w:bCs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:rsidR="000A5B38" w:rsidRPr="00671DBF" w:rsidRDefault="000A5B38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14"/>
        <w:gridCol w:w="5206"/>
      </w:tblGrid>
      <w:tr w:rsidR="000A5B38" w:rsidRPr="00671DBF" w:rsidTr="000A5B38">
        <w:trPr>
          <w:trHeight w:val="65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End w:id="10"/>
          <w:p w:rsidR="000A5B38" w:rsidRPr="00671DBF" w:rsidRDefault="000A5B38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A5B38" w:rsidRPr="00671DBF" w:rsidTr="00A45B09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91012D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A5B38" w:rsidRPr="00671DBF" w:rsidTr="0021325B">
        <w:trPr>
          <w:trHeight w:val="2244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52E5" w:rsidRPr="00CF52E5" w:rsidRDefault="00CF52E5" w:rsidP="00CF5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-принимать участие в разработке теоретико-методической основы принятия стратегических и операционных решений предприятий по поэтапному переходу к принципам циркулярной экономики; </w:t>
            </w:r>
          </w:p>
          <w:p w:rsidR="00CF52E5" w:rsidRPr="00CF52E5" w:rsidRDefault="00CF52E5" w:rsidP="00CF5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-исследовать экологических и социально-экономических эффектов циркулярной экономики, способствующих решению ряда глобальных экологических проблем; </w:t>
            </w:r>
          </w:p>
          <w:p w:rsidR="00CF52E5" w:rsidRPr="00CF52E5" w:rsidRDefault="00CF52E5" w:rsidP="00CF5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-выявлять проблемы и факторы, влияющие на развитие принципов циркулярной экономики в России; </w:t>
            </w:r>
          </w:p>
          <w:p w:rsidR="00CF52E5" w:rsidRPr="00CF52E5" w:rsidRDefault="00CF52E5" w:rsidP="00CF5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-перерабатывать отходы и производить новые товары из старых, а также использовать возобновляемые источники энергии; </w:t>
            </w:r>
          </w:p>
          <w:p w:rsidR="000A5B38" w:rsidRPr="00CF52E5" w:rsidRDefault="00CF52E5" w:rsidP="0021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>-разрабатывать и использовать инновационные бизнес-модели восстановления и повторного использования продукции и материалов, что ведет к изменению структуры современной экономики, в которой формируются новые отрасли.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FD1B37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D1B37">
              <w:rPr>
                <w:rFonts w:ascii="Times New Roman" w:hAnsi="Times New Roman" w:cs="Times New Roman"/>
                <w:sz w:val="26"/>
                <w:szCs w:val="26"/>
              </w:rPr>
              <w:t>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C74E6A" w:rsidRPr="00671DBF" w:rsidTr="00A45B09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E6A" w:rsidRPr="00671DBF" w:rsidRDefault="00C74E6A" w:rsidP="0091012D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Знания:</w:t>
            </w:r>
          </w:p>
          <w:p w:rsidR="00CF52E5" w:rsidRPr="00CF52E5" w:rsidRDefault="00CF52E5" w:rsidP="00CF5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-основные принципы циркулярной экономики; </w:t>
            </w:r>
          </w:p>
          <w:p w:rsidR="00CF52E5" w:rsidRPr="00CF52E5" w:rsidRDefault="00CF52E5" w:rsidP="00CF5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-о роли циркулярной экономики в </w:t>
            </w: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lastRenderedPageBreak/>
              <w:t xml:space="preserve">решении глобальных проблем при переходе к четвертой промышленной революции; </w:t>
            </w:r>
          </w:p>
          <w:p w:rsidR="00CF52E5" w:rsidRPr="00CF52E5" w:rsidRDefault="00CF52E5" w:rsidP="00CF5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-о развитии концепции циркулярной экономики в рамках теории устойчивого развития и перехода к четвертой промышленной революции; </w:t>
            </w:r>
          </w:p>
          <w:p w:rsidR="00CF52E5" w:rsidRPr="00CF52E5" w:rsidRDefault="00CF52E5" w:rsidP="00CF5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-об  анализе и систематизацию научных подходов к категории «циркулярная экономика» и ее основным элементам в рамках концепции устойчивого развития и в условиях цифровизации экономики; </w:t>
            </w:r>
          </w:p>
          <w:p w:rsidR="00CF52E5" w:rsidRPr="00CF52E5" w:rsidRDefault="00CF52E5" w:rsidP="00CF5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-методику оценки экологического дизайна продукта для повторного использования, восстановления или переработки; </w:t>
            </w:r>
          </w:p>
          <w:p w:rsidR="00C74E6A" w:rsidRPr="00CF52E5" w:rsidRDefault="00CF52E5" w:rsidP="0021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>-основополагающие элементы циркулярного производства на основе концепций бережливого и «зеленого» производства, всеобщего управления качеством и корпоративной социальной ответственности, а также критерии выбора циркулярных поставщиков с учетом экономических, экологических и социальных показателей;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E6A" w:rsidRPr="00671DBF" w:rsidRDefault="00FD1B37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B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</w:t>
            </w:r>
            <w:r w:rsidRPr="00FD1B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контроля.</w:t>
            </w:r>
          </w:p>
        </w:tc>
      </w:tr>
    </w:tbl>
    <w:tbl>
      <w:tblPr>
        <w:tblStyle w:val="1"/>
        <w:tblW w:w="10037" w:type="dxa"/>
        <w:tblInd w:w="-228" w:type="dxa"/>
        <w:tblLook w:val="04A0" w:firstRow="1" w:lastRow="0" w:firstColumn="1" w:lastColumn="0" w:noHBand="0" w:noVBand="1"/>
      </w:tblPr>
      <w:tblGrid>
        <w:gridCol w:w="4816"/>
        <w:gridCol w:w="5221"/>
      </w:tblGrid>
      <w:tr w:rsidR="000A5B38" w:rsidRPr="00671DBF" w:rsidTr="00A45B09">
        <w:tc>
          <w:tcPr>
            <w:tcW w:w="4816" w:type="dxa"/>
          </w:tcPr>
          <w:p w:rsidR="00464AD1" w:rsidRPr="00464AD1" w:rsidRDefault="00464AD1" w:rsidP="00464AD1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0A5B38" w:rsidRPr="00464AD1" w:rsidRDefault="000A5B38" w:rsidP="00464AD1">
            <w:pPr>
              <w:shd w:val="clear" w:color="auto" w:fill="FFFFFF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0A5B38" w:rsidRPr="00671DBF" w:rsidRDefault="00B94DC5" w:rsidP="0091012D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B94DC5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</w:t>
            </w:r>
            <w:r>
              <w:rPr>
                <w:rFonts w:cs="Times New Roman"/>
                <w:sz w:val="26"/>
                <w:szCs w:val="26"/>
              </w:rPr>
              <w:t>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CF52E5" w:rsidRPr="00671DBF" w:rsidTr="00A45B09">
        <w:tc>
          <w:tcPr>
            <w:tcW w:w="4816" w:type="dxa"/>
          </w:tcPr>
          <w:p w:rsidR="00CF52E5" w:rsidRPr="00E85526" w:rsidRDefault="00E85526" w:rsidP="00B94DC5">
            <w:pPr>
              <w:shd w:val="clear" w:color="auto" w:fill="FFFFFF"/>
              <w:jc w:val="both"/>
              <w:rPr>
                <w:rFonts w:eastAsia="Times New Roman" w:cs="Times New Roman"/>
                <w:b/>
                <w:color w:val="212529"/>
                <w:sz w:val="26"/>
                <w:szCs w:val="26"/>
              </w:rPr>
            </w:pPr>
            <w:r w:rsidRPr="00614D9B">
              <w:rPr>
                <w:rFonts w:cs="Times New Roman"/>
                <w:sz w:val="26"/>
                <w:szCs w:val="26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</w:t>
            </w:r>
            <w:r w:rsidRPr="00614D9B">
              <w:rPr>
                <w:rFonts w:cs="Times New Roman"/>
                <w:sz w:val="26"/>
                <w:szCs w:val="26"/>
              </w:rPr>
              <w:lastRenderedPageBreak/>
              <w:t>ситуациях;</w:t>
            </w:r>
          </w:p>
        </w:tc>
        <w:tc>
          <w:tcPr>
            <w:tcW w:w="5221" w:type="dxa"/>
            <w:shd w:val="clear" w:color="auto" w:fill="auto"/>
          </w:tcPr>
          <w:p w:rsidR="00CF52E5" w:rsidRPr="009E4C51" w:rsidRDefault="00CF52E5" w:rsidP="00B94DC5">
            <w:pPr>
              <w:rPr>
                <w:rFonts w:cs="Times New Roman"/>
                <w:sz w:val="26"/>
                <w:szCs w:val="26"/>
              </w:rPr>
            </w:pPr>
            <w:r w:rsidRPr="00CF52E5">
              <w:rPr>
                <w:rFonts w:cs="Times New Roman"/>
                <w:bCs/>
                <w:sz w:val="26"/>
                <w:szCs w:val="26"/>
              </w:rPr>
              <w:lastRenderedPageBreak/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ОК 04. Эффективно взаимодействовать и работать в коллективе и команде;</w:t>
            </w:r>
          </w:p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CF52E5" w:rsidRDefault="00CF52E5" w:rsidP="00CF52E5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F52E5">
              <w:rPr>
                <w:rFonts w:eastAsia="Times New Roman" w:cs="Times New Roman"/>
                <w:sz w:val="26"/>
                <w:szCs w:val="26"/>
                <w:lang w:eastAsia="ru-RU"/>
              </w:rPr>
              <w:t>ОК.05 Осуществлять устную и письменную коммуникацию на государственном языке с учетом особенностей социального и культурного контекста;</w:t>
            </w:r>
          </w:p>
          <w:p w:rsidR="00B94DC5" w:rsidRPr="00CE434E" w:rsidRDefault="00B94DC5" w:rsidP="00CF52E5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0A5B38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671DBF" w:rsidRDefault="000A5B38" w:rsidP="0091012D">
            <w:pPr>
              <w:spacing w:line="276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671DBF" w:rsidRDefault="000A5B38" w:rsidP="0091012D">
            <w:pPr>
              <w:spacing w:line="276" w:lineRule="auto"/>
              <w:rPr>
                <w:rFonts w:eastAsia="Calibri" w:cs="Times New Roman"/>
                <w:b/>
                <w:bCs/>
                <w:iCs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CF52E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60046F" w:rsidRDefault="00CF52E5" w:rsidP="00CF52E5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0046F"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  <w:t>ЛР 9 Экономически активный, предприимчивый, готовый к самозанятости</w:t>
            </w:r>
          </w:p>
          <w:p w:rsidR="00CF52E5" w:rsidRPr="00930977" w:rsidRDefault="00CF52E5" w:rsidP="00CF52E5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60046F" w:rsidRDefault="00CF52E5" w:rsidP="00CF52E5">
            <w:pPr>
              <w:spacing w:line="276" w:lineRule="auto"/>
              <w:rPr>
                <w:bCs/>
                <w:iCs/>
                <w:sz w:val="26"/>
                <w:szCs w:val="26"/>
              </w:rPr>
            </w:pPr>
            <w:r w:rsidRPr="0065687B">
              <w:rPr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</w:t>
            </w:r>
            <w:r>
              <w:rPr>
                <w:bCs/>
                <w:iCs/>
                <w:sz w:val="26"/>
                <w:szCs w:val="26"/>
              </w:rPr>
              <w:t>.</w:t>
            </w:r>
            <w:r w:rsidRPr="0065687B">
              <w:rPr>
                <w:bCs/>
                <w:iCs/>
                <w:sz w:val="26"/>
                <w:szCs w:val="26"/>
              </w:rPr>
              <w:t>)</w:t>
            </w:r>
          </w:p>
        </w:tc>
      </w:tr>
      <w:tr w:rsidR="00CF52E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930977" w:rsidRDefault="00CF52E5" w:rsidP="00CF52E5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5687B">
              <w:rPr>
                <w:rFonts w:cs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60046F" w:rsidRDefault="00CF52E5" w:rsidP="00CF52E5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</w:t>
            </w:r>
            <w:r w:rsidRPr="0060046F">
              <w:rPr>
                <w:rFonts w:cs="Times New Roman"/>
                <w:sz w:val="26"/>
                <w:szCs w:val="26"/>
              </w:rPr>
              <w:t>роявление культуры потребления</w:t>
            </w:r>
          </w:p>
          <w:p w:rsidR="00CF52E5" w:rsidRPr="0060046F" w:rsidRDefault="00CF52E5" w:rsidP="00CF52E5">
            <w:pPr>
              <w:jc w:val="both"/>
              <w:rPr>
                <w:rFonts w:cs="Times New Roman"/>
                <w:sz w:val="26"/>
                <w:szCs w:val="26"/>
              </w:rPr>
            </w:pPr>
            <w:r w:rsidRPr="0060046F">
              <w:rPr>
                <w:rFonts w:cs="Times New Roman"/>
                <w:sz w:val="26"/>
                <w:szCs w:val="26"/>
              </w:rPr>
              <w:t>информации, умений и навыков пользования</w:t>
            </w:r>
          </w:p>
          <w:p w:rsidR="00CF52E5" w:rsidRPr="0060046F" w:rsidRDefault="00CF52E5" w:rsidP="00CF52E5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0046F">
              <w:rPr>
                <w:rFonts w:cs="Times New Roman"/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</w:t>
            </w:r>
            <w:r w:rsidRPr="0060046F">
              <w:rPr>
                <w:sz w:val="26"/>
                <w:szCs w:val="26"/>
              </w:rPr>
              <w:t>.</w:t>
            </w:r>
          </w:p>
        </w:tc>
      </w:tr>
      <w:tr w:rsidR="00CF52E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930977" w:rsidRDefault="00CF52E5" w:rsidP="00CF52E5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0046F">
              <w:rPr>
                <w:rFonts w:cs="Times New Roman"/>
                <w:bCs/>
                <w:sz w:val="26"/>
                <w:szCs w:val="26"/>
              </w:rPr>
              <w:t>ЛР 14 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C46D24" w:rsidRDefault="00CF52E5" w:rsidP="00CF52E5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  <w:t>д</w:t>
            </w:r>
            <w:r w:rsidRPr="00C46D24"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  <w:t>емонстрация умений и навыков разумного природопользования, нетерпимого отношения к действиям, приносящим вред экологии.</w:t>
            </w:r>
          </w:p>
          <w:p w:rsidR="00CF52E5" w:rsidRPr="00071046" w:rsidRDefault="00CF52E5" w:rsidP="00CF52E5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  <w:t>п</w:t>
            </w:r>
            <w:r w:rsidRPr="00C46D24"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  <w:t>роявление экологической культуры, бережного отношения к родной земле, природным богатствам России и мира.</w:t>
            </w:r>
          </w:p>
        </w:tc>
      </w:tr>
      <w:tr w:rsidR="00E20F48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F48" w:rsidRPr="00E20F48" w:rsidRDefault="00E20F48" w:rsidP="00CF52E5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E20F48">
              <w:rPr>
                <w:rFonts w:cs="Times New Roman"/>
                <w:b/>
                <w:bCs/>
                <w:sz w:val="26"/>
                <w:szCs w:val="26"/>
              </w:rPr>
              <w:t>Форма контроля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F48" w:rsidRPr="00E20F48" w:rsidRDefault="00E20F48" w:rsidP="00CF52E5">
            <w:pPr>
              <w:jc w:val="both"/>
              <w:rPr>
                <w:rFonts w:eastAsia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 w:rsidRPr="00E20F48">
              <w:rPr>
                <w:rFonts w:eastAsia="Times New Roman" w:cs="Times New Roman"/>
                <w:b/>
                <w:bCs/>
                <w:iCs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:rsidR="000A5B38" w:rsidRPr="00671DBF" w:rsidRDefault="000A5B38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0A5B38" w:rsidRPr="00671DBF" w:rsidSect="00671DB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04A" w:rsidRDefault="0019004A" w:rsidP="00517F9A">
      <w:pPr>
        <w:spacing w:after="0" w:line="240" w:lineRule="auto"/>
      </w:pPr>
      <w:r>
        <w:separator/>
      </w:r>
    </w:p>
  </w:endnote>
  <w:endnote w:type="continuationSeparator" w:id="0">
    <w:p w:rsidR="0019004A" w:rsidRDefault="0019004A" w:rsidP="00517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89C" w:rsidRDefault="001B00FF" w:rsidP="00E723BD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3E589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E589C" w:rsidRDefault="003E589C" w:rsidP="00E723B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89C" w:rsidRDefault="003E589C" w:rsidP="00E723B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04A" w:rsidRDefault="0019004A" w:rsidP="00517F9A">
      <w:pPr>
        <w:spacing w:after="0" w:line="240" w:lineRule="auto"/>
      </w:pPr>
      <w:r>
        <w:separator/>
      </w:r>
    </w:p>
  </w:footnote>
  <w:footnote w:type="continuationSeparator" w:id="0">
    <w:p w:rsidR="0019004A" w:rsidRDefault="0019004A" w:rsidP="00517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1329A"/>
    <w:multiLevelType w:val="hybridMultilevel"/>
    <w:tmpl w:val="0F384A80"/>
    <w:lvl w:ilvl="0" w:tplc="0419000F">
      <w:start w:val="1"/>
      <w:numFmt w:val="decimal"/>
      <w:lvlText w:val="%1."/>
      <w:lvlJc w:val="left"/>
      <w:pPr>
        <w:ind w:left="5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75" w:hanging="360"/>
      </w:pPr>
    </w:lvl>
    <w:lvl w:ilvl="2" w:tplc="0419001B" w:tentative="1">
      <w:start w:val="1"/>
      <w:numFmt w:val="lowerRoman"/>
      <w:lvlText w:val="%3."/>
      <w:lvlJc w:val="right"/>
      <w:pPr>
        <w:ind w:left="6895" w:hanging="180"/>
      </w:pPr>
    </w:lvl>
    <w:lvl w:ilvl="3" w:tplc="0419000F" w:tentative="1">
      <w:start w:val="1"/>
      <w:numFmt w:val="decimal"/>
      <w:lvlText w:val="%4."/>
      <w:lvlJc w:val="left"/>
      <w:pPr>
        <w:ind w:left="7615" w:hanging="360"/>
      </w:pPr>
    </w:lvl>
    <w:lvl w:ilvl="4" w:tplc="04190019" w:tentative="1">
      <w:start w:val="1"/>
      <w:numFmt w:val="lowerLetter"/>
      <w:lvlText w:val="%5."/>
      <w:lvlJc w:val="left"/>
      <w:pPr>
        <w:ind w:left="8335" w:hanging="360"/>
      </w:pPr>
    </w:lvl>
    <w:lvl w:ilvl="5" w:tplc="0419001B" w:tentative="1">
      <w:start w:val="1"/>
      <w:numFmt w:val="lowerRoman"/>
      <w:lvlText w:val="%6."/>
      <w:lvlJc w:val="right"/>
      <w:pPr>
        <w:ind w:left="9055" w:hanging="180"/>
      </w:pPr>
    </w:lvl>
    <w:lvl w:ilvl="6" w:tplc="0419000F" w:tentative="1">
      <w:start w:val="1"/>
      <w:numFmt w:val="decimal"/>
      <w:lvlText w:val="%7."/>
      <w:lvlJc w:val="left"/>
      <w:pPr>
        <w:ind w:left="9775" w:hanging="360"/>
      </w:pPr>
    </w:lvl>
    <w:lvl w:ilvl="7" w:tplc="04190019" w:tentative="1">
      <w:start w:val="1"/>
      <w:numFmt w:val="lowerLetter"/>
      <w:lvlText w:val="%8."/>
      <w:lvlJc w:val="left"/>
      <w:pPr>
        <w:ind w:left="10495" w:hanging="360"/>
      </w:pPr>
    </w:lvl>
    <w:lvl w:ilvl="8" w:tplc="0419001B" w:tentative="1">
      <w:start w:val="1"/>
      <w:numFmt w:val="lowerRoman"/>
      <w:lvlText w:val="%9."/>
      <w:lvlJc w:val="right"/>
      <w:pPr>
        <w:ind w:left="11215" w:hanging="180"/>
      </w:pPr>
    </w:lvl>
  </w:abstractNum>
  <w:abstractNum w:abstractNumId="1">
    <w:nsid w:val="053C6D2D"/>
    <w:multiLevelType w:val="hybridMultilevel"/>
    <w:tmpl w:val="2A649ABA"/>
    <w:lvl w:ilvl="0" w:tplc="648A93E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427BD6">
      <w:numFmt w:val="bullet"/>
      <w:lvlText w:val="•"/>
      <w:lvlJc w:val="left"/>
      <w:pPr>
        <w:ind w:left="429" w:hanging="164"/>
      </w:pPr>
      <w:rPr>
        <w:rFonts w:hint="default"/>
        <w:lang w:val="ru-RU" w:eastAsia="en-US" w:bidi="ar-SA"/>
      </w:rPr>
    </w:lvl>
    <w:lvl w:ilvl="2" w:tplc="5036ADE4">
      <w:numFmt w:val="bullet"/>
      <w:lvlText w:val="•"/>
      <w:lvlJc w:val="left"/>
      <w:pPr>
        <w:ind w:left="758" w:hanging="164"/>
      </w:pPr>
      <w:rPr>
        <w:rFonts w:hint="default"/>
        <w:lang w:val="ru-RU" w:eastAsia="en-US" w:bidi="ar-SA"/>
      </w:rPr>
    </w:lvl>
    <w:lvl w:ilvl="3" w:tplc="754C5CF2">
      <w:numFmt w:val="bullet"/>
      <w:lvlText w:val="•"/>
      <w:lvlJc w:val="left"/>
      <w:pPr>
        <w:ind w:left="1087" w:hanging="164"/>
      </w:pPr>
      <w:rPr>
        <w:rFonts w:hint="default"/>
        <w:lang w:val="ru-RU" w:eastAsia="en-US" w:bidi="ar-SA"/>
      </w:rPr>
    </w:lvl>
    <w:lvl w:ilvl="4" w:tplc="189A4DBA">
      <w:numFmt w:val="bullet"/>
      <w:lvlText w:val="•"/>
      <w:lvlJc w:val="left"/>
      <w:pPr>
        <w:ind w:left="1416" w:hanging="164"/>
      </w:pPr>
      <w:rPr>
        <w:rFonts w:hint="default"/>
        <w:lang w:val="ru-RU" w:eastAsia="en-US" w:bidi="ar-SA"/>
      </w:rPr>
    </w:lvl>
    <w:lvl w:ilvl="5" w:tplc="6BEE0FFC">
      <w:numFmt w:val="bullet"/>
      <w:lvlText w:val="•"/>
      <w:lvlJc w:val="left"/>
      <w:pPr>
        <w:ind w:left="1746" w:hanging="164"/>
      </w:pPr>
      <w:rPr>
        <w:rFonts w:hint="default"/>
        <w:lang w:val="ru-RU" w:eastAsia="en-US" w:bidi="ar-SA"/>
      </w:rPr>
    </w:lvl>
    <w:lvl w:ilvl="6" w:tplc="90E6692C">
      <w:numFmt w:val="bullet"/>
      <w:lvlText w:val="•"/>
      <w:lvlJc w:val="left"/>
      <w:pPr>
        <w:ind w:left="2075" w:hanging="164"/>
      </w:pPr>
      <w:rPr>
        <w:rFonts w:hint="default"/>
        <w:lang w:val="ru-RU" w:eastAsia="en-US" w:bidi="ar-SA"/>
      </w:rPr>
    </w:lvl>
    <w:lvl w:ilvl="7" w:tplc="4F365864">
      <w:numFmt w:val="bullet"/>
      <w:lvlText w:val="•"/>
      <w:lvlJc w:val="left"/>
      <w:pPr>
        <w:ind w:left="2404" w:hanging="164"/>
      </w:pPr>
      <w:rPr>
        <w:rFonts w:hint="default"/>
        <w:lang w:val="ru-RU" w:eastAsia="en-US" w:bidi="ar-SA"/>
      </w:rPr>
    </w:lvl>
    <w:lvl w:ilvl="8" w:tplc="7D30275C">
      <w:numFmt w:val="bullet"/>
      <w:lvlText w:val="•"/>
      <w:lvlJc w:val="left"/>
      <w:pPr>
        <w:ind w:left="2733" w:hanging="164"/>
      </w:pPr>
      <w:rPr>
        <w:rFonts w:hint="default"/>
        <w:lang w:val="ru-RU" w:eastAsia="en-US" w:bidi="ar-SA"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4105F21"/>
    <w:multiLevelType w:val="hybridMultilevel"/>
    <w:tmpl w:val="EDDE25D8"/>
    <w:lvl w:ilvl="0" w:tplc="9D265A56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5297D67"/>
    <w:multiLevelType w:val="hybridMultilevel"/>
    <w:tmpl w:val="71F65644"/>
    <w:lvl w:ilvl="0" w:tplc="C16CC33C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5">
    <w:nsid w:val="1A9A479A"/>
    <w:multiLevelType w:val="hybridMultilevel"/>
    <w:tmpl w:val="2408B81C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FA46B9"/>
    <w:multiLevelType w:val="hybridMultilevel"/>
    <w:tmpl w:val="C310DDFC"/>
    <w:lvl w:ilvl="0" w:tplc="ACF26F48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9A5936">
      <w:numFmt w:val="bullet"/>
      <w:lvlText w:val="•"/>
      <w:lvlJc w:val="left"/>
      <w:pPr>
        <w:ind w:left="1047" w:hanging="181"/>
      </w:pPr>
      <w:rPr>
        <w:rFonts w:hint="default"/>
        <w:lang w:val="ru-RU" w:eastAsia="en-US" w:bidi="ar-SA"/>
      </w:rPr>
    </w:lvl>
    <w:lvl w:ilvl="2" w:tplc="D5C0AD84">
      <w:numFmt w:val="bullet"/>
      <w:lvlText w:val="•"/>
      <w:lvlJc w:val="left"/>
      <w:pPr>
        <w:ind w:left="1815" w:hanging="181"/>
      </w:pPr>
      <w:rPr>
        <w:rFonts w:hint="default"/>
        <w:lang w:val="ru-RU" w:eastAsia="en-US" w:bidi="ar-SA"/>
      </w:rPr>
    </w:lvl>
    <w:lvl w:ilvl="3" w:tplc="0E6EFEF8">
      <w:numFmt w:val="bullet"/>
      <w:lvlText w:val="•"/>
      <w:lvlJc w:val="left"/>
      <w:pPr>
        <w:ind w:left="2582" w:hanging="181"/>
      </w:pPr>
      <w:rPr>
        <w:rFonts w:hint="default"/>
        <w:lang w:val="ru-RU" w:eastAsia="en-US" w:bidi="ar-SA"/>
      </w:rPr>
    </w:lvl>
    <w:lvl w:ilvl="4" w:tplc="07D845A0">
      <w:numFmt w:val="bullet"/>
      <w:lvlText w:val="•"/>
      <w:lvlJc w:val="left"/>
      <w:pPr>
        <w:ind w:left="3350" w:hanging="181"/>
      </w:pPr>
      <w:rPr>
        <w:rFonts w:hint="default"/>
        <w:lang w:val="ru-RU" w:eastAsia="en-US" w:bidi="ar-SA"/>
      </w:rPr>
    </w:lvl>
    <w:lvl w:ilvl="5" w:tplc="91202134">
      <w:numFmt w:val="bullet"/>
      <w:lvlText w:val="•"/>
      <w:lvlJc w:val="left"/>
      <w:pPr>
        <w:ind w:left="4118" w:hanging="181"/>
      </w:pPr>
      <w:rPr>
        <w:rFonts w:hint="default"/>
        <w:lang w:val="ru-RU" w:eastAsia="en-US" w:bidi="ar-SA"/>
      </w:rPr>
    </w:lvl>
    <w:lvl w:ilvl="6" w:tplc="43B0294E">
      <w:numFmt w:val="bullet"/>
      <w:lvlText w:val="•"/>
      <w:lvlJc w:val="left"/>
      <w:pPr>
        <w:ind w:left="4885" w:hanging="181"/>
      </w:pPr>
      <w:rPr>
        <w:rFonts w:hint="default"/>
        <w:lang w:val="ru-RU" w:eastAsia="en-US" w:bidi="ar-SA"/>
      </w:rPr>
    </w:lvl>
    <w:lvl w:ilvl="7" w:tplc="1A4A0C8E">
      <w:numFmt w:val="bullet"/>
      <w:lvlText w:val="•"/>
      <w:lvlJc w:val="left"/>
      <w:pPr>
        <w:ind w:left="5653" w:hanging="181"/>
      </w:pPr>
      <w:rPr>
        <w:rFonts w:hint="default"/>
        <w:lang w:val="ru-RU" w:eastAsia="en-US" w:bidi="ar-SA"/>
      </w:rPr>
    </w:lvl>
    <w:lvl w:ilvl="8" w:tplc="01BE36A6">
      <w:numFmt w:val="bullet"/>
      <w:lvlText w:val="•"/>
      <w:lvlJc w:val="left"/>
      <w:pPr>
        <w:ind w:left="6420" w:hanging="181"/>
      </w:pPr>
      <w:rPr>
        <w:rFonts w:hint="default"/>
        <w:lang w:val="ru-RU" w:eastAsia="en-US" w:bidi="ar-SA"/>
      </w:rPr>
    </w:lvl>
  </w:abstractNum>
  <w:abstractNum w:abstractNumId="7">
    <w:nsid w:val="49114BA1"/>
    <w:multiLevelType w:val="hybridMultilevel"/>
    <w:tmpl w:val="3CF859C8"/>
    <w:lvl w:ilvl="0" w:tplc="0419000F">
      <w:start w:val="1"/>
      <w:numFmt w:val="decimal"/>
      <w:lvlText w:val="%1."/>
      <w:lvlJc w:val="left"/>
      <w:pPr>
        <w:ind w:left="465" w:hanging="360"/>
      </w:p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>
    <w:nsid w:val="4A8769B6"/>
    <w:multiLevelType w:val="hybridMultilevel"/>
    <w:tmpl w:val="CDD89720"/>
    <w:lvl w:ilvl="0" w:tplc="499AF94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8061E9"/>
    <w:multiLevelType w:val="hybridMultilevel"/>
    <w:tmpl w:val="03DC72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5630EA8"/>
    <w:multiLevelType w:val="hybridMultilevel"/>
    <w:tmpl w:val="5E4854C4"/>
    <w:lvl w:ilvl="0" w:tplc="32A2EB32">
      <w:start w:val="1"/>
      <w:numFmt w:val="decimal"/>
      <w:suff w:val="space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73458C"/>
    <w:multiLevelType w:val="hybridMultilevel"/>
    <w:tmpl w:val="BFB658DC"/>
    <w:lvl w:ilvl="0" w:tplc="E7F4F8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212665"/>
    <w:multiLevelType w:val="hybridMultilevel"/>
    <w:tmpl w:val="8A348AAC"/>
    <w:lvl w:ilvl="0" w:tplc="78086DB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1D58B7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4">
    <w:nsid w:val="61FD7A4F"/>
    <w:multiLevelType w:val="hybridMultilevel"/>
    <w:tmpl w:val="0F9C3B3C"/>
    <w:lvl w:ilvl="0" w:tplc="35F66F3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67C001EB"/>
    <w:multiLevelType w:val="hybridMultilevel"/>
    <w:tmpl w:val="663A20EC"/>
    <w:lvl w:ilvl="0" w:tplc="5572491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C2DFC0">
      <w:numFmt w:val="bullet"/>
      <w:lvlText w:val="•"/>
      <w:lvlJc w:val="left"/>
      <w:pPr>
        <w:ind w:left="514" w:hanging="164"/>
      </w:pPr>
      <w:rPr>
        <w:rFonts w:hint="default"/>
        <w:lang w:val="ru-RU" w:eastAsia="en-US" w:bidi="ar-SA"/>
      </w:rPr>
    </w:lvl>
    <w:lvl w:ilvl="2" w:tplc="4FFE2178">
      <w:numFmt w:val="bullet"/>
      <w:lvlText w:val="•"/>
      <w:lvlJc w:val="left"/>
      <w:pPr>
        <w:ind w:left="928" w:hanging="164"/>
      </w:pPr>
      <w:rPr>
        <w:rFonts w:hint="default"/>
        <w:lang w:val="ru-RU" w:eastAsia="en-US" w:bidi="ar-SA"/>
      </w:rPr>
    </w:lvl>
    <w:lvl w:ilvl="3" w:tplc="43B4B328">
      <w:numFmt w:val="bullet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4" w:tplc="9DF413B2">
      <w:numFmt w:val="bullet"/>
      <w:lvlText w:val="•"/>
      <w:lvlJc w:val="left"/>
      <w:pPr>
        <w:ind w:left="1757" w:hanging="164"/>
      </w:pPr>
      <w:rPr>
        <w:rFonts w:hint="default"/>
        <w:lang w:val="ru-RU" w:eastAsia="en-US" w:bidi="ar-SA"/>
      </w:rPr>
    </w:lvl>
    <w:lvl w:ilvl="5" w:tplc="1AF0DEEC">
      <w:numFmt w:val="bullet"/>
      <w:lvlText w:val="•"/>
      <w:lvlJc w:val="left"/>
      <w:pPr>
        <w:ind w:left="2172" w:hanging="164"/>
      </w:pPr>
      <w:rPr>
        <w:rFonts w:hint="default"/>
        <w:lang w:val="ru-RU" w:eastAsia="en-US" w:bidi="ar-SA"/>
      </w:rPr>
    </w:lvl>
    <w:lvl w:ilvl="6" w:tplc="AA38C43A">
      <w:numFmt w:val="bullet"/>
      <w:lvlText w:val="•"/>
      <w:lvlJc w:val="left"/>
      <w:pPr>
        <w:ind w:left="2586" w:hanging="164"/>
      </w:pPr>
      <w:rPr>
        <w:rFonts w:hint="default"/>
        <w:lang w:val="ru-RU" w:eastAsia="en-US" w:bidi="ar-SA"/>
      </w:rPr>
    </w:lvl>
    <w:lvl w:ilvl="7" w:tplc="64E88E3C">
      <w:numFmt w:val="bullet"/>
      <w:lvlText w:val="•"/>
      <w:lvlJc w:val="left"/>
      <w:pPr>
        <w:ind w:left="3000" w:hanging="164"/>
      </w:pPr>
      <w:rPr>
        <w:rFonts w:hint="default"/>
        <w:lang w:val="ru-RU" w:eastAsia="en-US" w:bidi="ar-SA"/>
      </w:rPr>
    </w:lvl>
    <w:lvl w:ilvl="8" w:tplc="0BB2FA8A">
      <w:numFmt w:val="bullet"/>
      <w:lvlText w:val="•"/>
      <w:lvlJc w:val="left"/>
      <w:pPr>
        <w:ind w:left="3415" w:hanging="164"/>
      </w:pPr>
      <w:rPr>
        <w:rFonts w:hint="default"/>
        <w:lang w:val="ru-RU" w:eastAsia="en-US" w:bidi="ar-SA"/>
      </w:rPr>
    </w:lvl>
  </w:abstractNum>
  <w:abstractNum w:abstractNumId="17">
    <w:nsid w:val="69C750CF"/>
    <w:multiLevelType w:val="multilevel"/>
    <w:tmpl w:val="B1F21458"/>
    <w:lvl w:ilvl="0">
      <w:start w:val="1"/>
      <w:numFmt w:val="decimal"/>
      <w:suff w:val="nothing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8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4F5C22"/>
    <w:multiLevelType w:val="hybridMultilevel"/>
    <w:tmpl w:val="779626AE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145C30"/>
    <w:multiLevelType w:val="multilevel"/>
    <w:tmpl w:val="2B7C94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1">
    <w:nsid w:val="797853C8"/>
    <w:multiLevelType w:val="hybridMultilevel"/>
    <w:tmpl w:val="A9E40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13"/>
  </w:num>
  <w:num w:numId="5">
    <w:abstractNumId w:val="21"/>
  </w:num>
  <w:num w:numId="6">
    <w:abstractNumId w:val="19"/>
  </w:num>
  <w:num w:numId="7">
    <w:abstractNumId w:val="5"/>
  </w:num>
  <w:num w:numId="8">
    <w:abstractNumId w:val="17"/>
  </w:num>
  <w:num w:numId="9">
    <w:abstractNumId w:val="0"/>
  </w:num>
  <w:num w:numId="10">
    <w:abstractNumId w:val="11"/>
  </w:num>
  <w:num w:numId="11">
    <w:abstractNumId w:val="20"/>
  </w:num>
  <w:num w:numId="12">
    <w:abstractNumId w:val="14"/>
  </w:num>
  <w:num w:numId="13">
    <w:abstractNumId w:val="8"/>
  </w:num>
  <w:num w:numId="14">
    <w:abstractNumId w:val="15"/>
  </w:num>
  <w:num w:numId="15">
    <w:abstractNumId w:val="2"/>
  </w:num>
  <w:num w:numId="16">
    <w:abstractNumId w:val="1"/>
  </w:num>
  <w:num w:numId="17">
    <w:abstractNumId w:val="16"/>
  </w:num>
  <w:num w:numId="18">
    <w:abstractNumId w:val="6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7F9A"/>
    <w:rsid w:val="00015C1B"/>
    <w:rsid w:val="00047177"/>
    <w:rsid w:val="000639F8"/>
    <w:rsid w:val="000A5B38"/>
    <w:rsid w:val="000A7F53"/>
    <w:rsid w:val="000D32EB"/>
    <w:rsid w:val="000D69F5"/>
    <w:rsid w:val="00166EAB"/>
    <w:rsid w:val="0019004A"/>
    <w:rsid w:val="00191B28"/>
    <w:rsid w:val="00193293"/>
    <w:rsid w:val="001970DC"/>
    <w:rsid w:val="001B00FF"/>
    <w:rsid w:val="001C70F7"/>
    <w:rsid w:val="00202456"/>
    <w:rsid w:val="0021325B"/>
    <w:rsid w:val="002221E1"/>
    <w:rsid w:val="002234A5"/>
    <w:rsid w:val="00235049"/>
    <w:rsid w:val="00273EEB"/>
    <w:rsid w:val="002832F9"/>
    <w:rsid w:val="002A253D"/>
    <w:rsid w:val="002B1BD2"/>
    <w:rsid w:val="002B1D1A"/>
    <w:rsid w:val="002B5294"/>
    <w:rsid w:val="002C4F3B"/>
    <w:rsid w:val="002D228E"/>
    <w:rsid w:val="002D77BB"/>
    <w:rsid w:val="003126C2"/>
    <w:rsid w:val="00352E65"/>
    <w:rsid w:val="00353F43"/>
    <w:rsid w:val="00371DF7"/>
    <w:rsid w:val="003A3703"/>
    <w:rsid w:val="003D2891"/>
    <w:rsid w:val="003D45C2"/>
    <w:rsid w:val="003E589C"/>
    <w:rsid w:val="003F6474"/>
    <w:rsid w:val="00402A24"/>
    <w:rsid w:val="00421483"/>
    <w:rsid w:val="00464AD1"/>
    <w:rsid w:val="00491925"/>
    <w:rsid w:val="00494583"/>
    <w:rsid w:val="004A20BD"/>
    <w:rsid w:val="004D3B17"/>
    <w:rsid w:val="004E5022"/>
    <w:rsid w:val="00517317"/>
    <w:rsid w:val="00517F9A"/>
    <w:rsid w:val="00523619"/>
    <w:rsid w:val="0055415A"/>
    <w:rsid w:val="00555C67"/>
    <w:rsid w:val="00577AE0"/>
    <w:rsid w:val="00585A21"/>
    <w:rsid w:val="005A1C57"/>
    <w:rsid w:val="005A6D9A"/>
    <w:rsid w:val="005B3F80"/>
    <w:rsid w:val="005C1B8C"/>
    <w:rsid w:val="005C69E7"/>
    <w:rsid w:val="005D2859"/>
    <w:rsid w:val="005D3AB4"/>
    <w:rsid w:val="006342CC"/>
    <w:rsid w:val="00651DAF"/>
    <w:rsid w:val="00664266"/>
    <w:rsid w:val="00671DBF"/>
    <w:rsid w:val="006873F9"/>
    <w:rsid w:val="006C59E5"/>
    <w:rsid w:val="006E10DD"/>
    <w:rsid w:val="006E2A1F"/>
    <w:rsid w:val="006F0046"/>
    <w:rsid w:val="0071049C"/>
    <w:rsid w:val="007478A3"/>
    <w:rsid w:val="00755348"/>
    <w:rsid w:val="00770012"/>
    <w:rsid w:val="00793D18"/>
    <w:rsid w:val="007D42AE"/>
    <w:rsid w:val="007E3769"/>
    <w:rsid w:val="00802043"/>
    <w:rsid w:val="008632C1"/>
    <w:rsid w:val="00866E0C"/>
    <w:rsid w:val="008C24CB"/>
    <w:rsid w:val="008D31F2"/>
    <w:rsid w:val="008E1A28"/>
    <w:rsid w:val="0091012D"/>
    <w:rsid w:val="00930F17"/>
    <w:rsid w:val="00954878"/>
    <w:rsid w:val="00964766"/>
    <w:rsid w:val="00974E44"/>
    <w:rsid w:val="009762C9"/>
    <w:rsid w:val="009D5E88"/>
    <w:rsid w:val="00A0360E"/>
    <w:rsid w:val="00A16467"/>
    <w:rsid w:val="00A41251"/>
    <w:rsid w:val="00A45B09"/>
    <w:rsid w:val="00A505D3"/>
    <w:rsid w:val="00A73B90"/>
    <w:rsid w:val="00A811C0"/>
    <w:rsid w:val="00A81278"/>
    <w:rsid w:val="00AA5975"/>
    <w:rsid w:val="00AB4599"/>
    <w:rsid w:val="00AE2B7E"/>
    <w:rsid w:val="00AE3931"/>
    <w:rsid w:val="00B52398"/>
    <w:rsid w:val="00B93C5E"/>
    <w:rsid w:val="00B94DC5"/>
    <w:rsid w:val="00BA1393"/>
    <w:rsid w:val="00BA785A"/>
    <w:rsid w:val="00C333AA"/>
    <w:rsid w:val="00C6538A"/>
    <w:rsid w:val="00C74E6A"/>
    <w:rsid w:val="00C8556E"/>
    <w:rsid w:val="00C977E8"/>
    <w:rsid w:val="00CB052C"/>
    <w:rsid w:val="00CC05BD"/>
    <w:rsid w:val="00CE13EA"/>
    <w:rsid w:val="00CE434E"/>
    <w:rsid w:val="00CE53EC"/>
    <w:rsid w:val="00CF27AA"/>
    <w:rsid w:val="00CF52E5"/>
    <w:rsid w:val="00D12823"/>
    <w:rsid w:val="00D361FA"/>
    <w:rsid w:val="00D40576"/>
    <w:rsid w:val="00D43EC7"/>
    <w:rsid w:val="00D47598"/>
    <w:rsid w:val="00D513D2"/>
    <w:rsid w:val="00D51607"/>
    <w:rsid w:val="00D73F08"/>
    <w:rsid w:val="00DD2730"/>
    <w:rsid w:val="00DD38B7"/>
    <w:rsid w:val="00DE5A99"/>
    <w:rsid w:val="00DE7B97"/>
    <w:rsid w:val="00E06BC9"/>
    <w:rsid w:val="00E20F48"/>
    <w:rsid w:val="00E723BD"/>
    <w:rsid w:val="00E85526"/>
    <w:rsid w:val="00E958B7"/>
    <w:rsid w:val="00E973FE"/>
    <w:rsid w:val="00EA56E3"/>
    <w:rsid w:val="00ED2513"/>
    <w:rsid w:val="00ED549E"/>
    <w:rsid w:val="00EE14E5"/>
    <w:rsid w:val="00EE399F"/>
    <w:rsid w:val="00F05A15"/>
    <w:rsid w:val="00F178BA"/>
    <w:rsid w:val="00F25CFE"/>
    <w:rsid w:val="00F3112D"/>
    <w:rsid w:val="00F72FDE"/>
    <w:rsid w:val="00F75697"/>
    <w:rsid w:val="00FD1B37"/>
    <w:rsid w:val="00FD2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85C5F9A-74F9-4C24-AA79-F5F753958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7E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17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17F9A"/>
  </w:style>
  <w:style w:type="paragraph" w:styleId="a5">
    <w:name w:val="footnote text"/>
    <w:basedOn w:val="a"/>
    <w:link w:val="a6"/>
    <w:uiPriority w:val="99"/>
    <w:semiHidden/>
    <w:unhideWhenUsed/>
    <w:rsid w:val="00517F9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17F9A"/>
    <w:rPr>
      <w:sz w:val="20"/>
      <w:szCs w:val="20"/>
    </w:rPr>
  </w:style>
  <w:style w:type="character" w:styleId="a7">
    <w:name w:val="page number"/>
    <w:uiPriority w:val="99"/>
    <w:rsid w:val="00517F9A"/>
    <w:rPr>
      <w:rFonts w:cs="Times New Roman"/>
    </w:rPr>
  </w:style>
  <w:style w:type="character" w:styleId="a8">
    <w:name w:val="footnote reference"/>
    <w:uiPriority w:val="99"/>
    <w:rsid w:val="00517F9A"/>
    <w:rPr>
      <w:rFonts w:cs="Times New Roman"/>
      <w:vertAlign w:val="superscript"/>
    </w:rPr>
  </w:style>
  <w:style w:type="character" w:styleId="a9">
    <w:name w:val="Emphasis"/>
    <w:uiPriority w:val="20"/>
    <w:qFormat/>
    <w:rsid w:val="00517F9A"/>
    <w:rPr>
      <w:rFonts w:cs="Times New Roman"/>
      <w:i/>
    </w:rPr>
  </w:style>
  <w:style w:type="paragraph" w:styleId="aa">
    <w:name w:val="header"/>
    <w:basedOn w:val="a"/>
    <w:link w:val="ab"/>
    <w:uiPriority w:val="99"/>
    <w:unhideWhenUsed/>
    <w:rsid w:val="00EE1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14E5"/>
  </w:style>
  <w:style w:type="paragraph" w:styleId="ac">
    <w:name w:val="Balloon Text"/>
    <w:basedOn w:val="a"/>
    <w:link w:val="ad"/>
    <w:uiPriority w:val="99"/>
    <w:semiHidden/>
    <w:unhideWhenUsed/>
    <w:rsid w:val="00E72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723BD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e"/>
    <w:uiPriority w:val="59"/>
    <w:rsid w:val="00651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651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361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D361FA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">
    <w:name w:val="List Paragraph"/>
    <w:basedOn w:val="a"/>
    <w:uiPriority w:val="34"/>
    <w:qFormat/>
    <w:rsid w:val="00273EEB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166EAB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e"/>
    <w:uiPriority w:val="59"/>
    <w:rsid w:val="000A5B38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3E589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E589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table" w:customStyle="1" w:styleId="TableNormal">
    <w:name w:val="Table Normal"/>
    <w:uiPriority w:val="2"/>
    <w:semiHidden/>
    <w:unhideWhenUsed/>
    <w:qFormat/>
    <w:rsid w:val="00D128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585A21"/>
    <w:rPr>
      <w:color w:val="605E5C"/>
      <w:shd w:val="clear" w:color="auto" w:fill="E1DFDD"/>
    </w:rPr>
  </w:style>
  <w:style w:type="table" w:customStyle="1" w:styleId="11">
    <w:name w:val="Сетка таблицы11"/>
    <w:basedOn w:val="a1"/>
    <w:next w:val="ae"/>
    <w:uiPriority w:val="59"/>
    <w:rsid w:val="00A412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03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38415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9879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630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" TargetMode="External"/><Relationship Id="rId10" Type="http://schemas.openxmlformats.org/officeDocument/2006/relationships/hyperlink" Target="https://znanium.ru/catalog/product/2112508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sfer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CAC2C-947B-43E1-99F7-A0C1E03B4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11</Pages>
  <Words>2478</Words>
  <Characters>14129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Политех</dc:creator>
  <cp:lastModifiedBy>User</cp:lastModifiedBy>
  <cp:revision>85</cp:revision>
  <cp:lastPrinted>2021-10-21T12:24:00Z</cp:lastPrinted>
  <dcterms:created xsi:type="dcterms:W3CDTF">2002-01-01T02:57:00Z</dcterms:created>
  <dcterms:modified xsi:type="dcterms:W3CDTF">2025-05-06T09:58:00Z</dcterms:modified>
</cp:coreProperties>
</file>